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CEFBF" w14:textId="77777777" w:rsidR="0078512E" w:rsidRDefault="0078512E"/>
    <w:p w14:paraId="41F67031" w14:textId="77777777" w:rsidR="000A2A0F" w:rsidRDefault="000A2A0F"/>
    <w:p w14:paraId="263AE0AB" w14:textId="1DE1832D" w:rsidR="000A2A0F" w:rsidRDefault="000A2A0F">
      <w:r>
        <w:fldChar w:fldCharType="begin"/>
      </w:r>
      <w:r>
        <w:instrText xml:space="preserve"> DATE \@ "MMMM d, yyyy" </w:instrText>
      </w:r>
      <w:r>
        <w:fldChar w:fldCharType="separate"/>
      </w:r>
      <w:r w:rsidR="00440754">
        <w:rPr>
          <w:noProof/>
        </w:rPr>
        <w:t>July 28, 2020</w:t>
      </w:r>
      <w:r>
        <w:fldChar w:fldCharType="end"/>
      </w:r>
    </w:p>
    <w:p w14:paraId="3BC9C3EF" w14:textId="77777777" w:rsidR="008735E6" w:rsidRDefault="008735E6">
      <w:r w:rsidRPr="009619C1">
        <w:rPr>
          <w:highlight w:val="yellow"/>
        </w:rPr>
        <w:t>Recipient Name</w:t>
      </w:r>
      <w:r w:rsidRPr="009619C1">
        <w:rPr>
          <w:highlight w:val="yellow"/>
        </w:rPr>
        <w:br/>
        <w:t>Supplier Business Name</w:t>
      </w:r>
      <w:r w:rsidRPr="009619C1">
        <w:rPr>
          <w:highlight w:val="yellow"/>
        </w:rPr>
        <w:br/>
        <w:t>Address Line 1</w:t>
      </w:r>
      <w:r w:rsidRPr="009619C1">
        <w:rPr>
          <w:highlight w:val="yellow"/>
        </w:rPr>
        <w:br/>
        <w:t>Address Line 2</w:t>
      </w:r>
      <w:r w:rsidRPr="009619C1">
        <w:rPr>
          <w:highlight w:val="yellow"/>
        </w:rPr>
        <w:br/>
        <w:t>City, State ZIP</w:t>
      </w:r>
    </w:p>
    <w:p w14:paraId="466E6A10" w14:textId="493F3732" w:rsidR="00E86159" w:rsidRDefault="00422FB1" w:rsidP="00440754">
      <w:pPr>
        <w:jc w:val="right"/>
      </w:pPr>
      <w:r w:rsidRPr="00440754">
        <w:rPr>
          <w:highlight w:val="yellow"/>
        </w:rPr>
        <w:t>Account #: 00000000</w:t>
      </w:r>
    </w:p>
    <w:p w14:paraId="14E7B12C" w14:textId="08896D22" w:rsidR="000A2A0F" w:rsidRDefault="008735E6">
      <w:r>
        <w:t>R</w:t>
      </w:r>
      <w:r w:rsidR="009619C1">
        <w:t>E</w:t>
      </w:r>
      <w:r w:rsidR="00BF5A59">
        <w:t>:</w:t>
      </w:r>
      <w:r w:rsidR="000A2A0F">
        <w:t xml:space="preserve"> </w:t>
      </w:r>
      <w:r w:rsidR="00422FB1">
        <w:t xml:space="preserve">PFAS </w:t>
      </w:r>
      <w:r w:rsidR="00BF5A59">
        <w:t xml:space="preserve">Supplier </w:t>
      </w:r>
      <w:r w:rsidR="000A2A0F">
        <w:t>Notification Requirements</w:t>
      </w:r>
      <w:r w:rsidR="009619C1">
        <w:t xml:space="preserve"> under the Toxics Release Inventory</w:t>
      </w:r>
      <w:r w:rsidR="00422FB1">
        <w:t xml:space="preserve"> (TRI)</w:t>
      </w:r>
    </w:p>
    <w:p w14:paraId="178491CB" w14:textId="77777777" w:rsidR="00E86159" w:rsidRDefault="00E86159"/>
    <w:p w14:paraId="53D9E40C" w14:textId="77777777" w:rsidR="009619C1" w:rsidRDefault="009619C1">
      <w:r>
        <w:t xml:space="preserve">Dear </w:t>
      </w:r>
      <w:r w:rsidRPr="009619C1">
        <w:rPr>
          <w:highlight w:val="yellow"/>
        </w:rPr>
        <w:t>Name</w:t>
      </w:r>
      <w:r>
        <w:t>,</w:t>
      </w:r>
    </w:p>
    <w:p w14:paraId="690E8F40" w14:textId="574FD78A" w:rsidR="008735E6" w:rsidRDefault="008735E6">
      <w:r>
        <w:rPr>
          <w:highlight w:val="yellow"/>
        </w:rPr>
        <w:t>Company</w:t>
      </w:r>
      <w:r w:rsidRPr="008735E6">
        <w:rPr>
          <w:highlight w:val="yellow"/>
        </w:rPr>
        <w:t xml:space="preserve"> Name (account</w:t>
      </w:r>
      <w:r w:rsidR="00440754">
        <w:rPr>
          <w:highlight w:val="yellow"/>
        </w:rPr>
        <w:t xml:space="preserve"> #: 00000000</w:t>
      </w:r>
      <w:r w:rsidRPr="008735E6">
        <w:rPr>
          <w:highlight w:val="yellow"/>
        </w:rPr>
        <w:t>)</w:t>
      </w:r>
      <w:r w:rsidR="00BF5A59">
        <w:t xml:space="preserve"> requests</w:t>
      </w:r>
      <w:r>
        <w:t xml:space="preserve"> your cooperation and assistance </w:t>
      </w:r>
      <w:r w:rsidR="00BF5A59">
        <w:t xml:space="preserve">to comply </w:t>
      </w:r>
      <w:r>
        <w:t xml:space="preserve">with </w:t>
      </w:r>
      <w:r w:rsidR="00BF5A59">
        <w:t xml:space="preserve">new </w:t>
      </w:r>
      <w:r w:rsidR="00237693">
        <w:t xml:space="preserve">chemical listings under the </w:t>
      </w:r>
      <w:r w:rsidR="00BF5A59">
        <w:t xml:space="preserve">US Environmental </w:t>
      </w:r>
      <w:r w:rsidR="00237693">
        <w:t xml:space="preserve">Protection Agency’s </w:t>
      </w:r>
      <w:r w:rsidR="00BF5A59">
        <w:t>Toxics Release Inventory (TRI)</w:t>
      </w:r>
      <w:r w:rsidR="00237693">
        <w:t>.</w:t>
      </w:r>
    </w:p>
    <w:p w14:paraId="6E9A83DB" w14:textId="4EDA2AD0" w:rsidR="000A2A0F" w:rsidRDefault="000A2A0F" w:rsidP="00644AFF">
      <w:r>
        <w:t xml:space="preserve">In Section 7321 of the National Defense Authorization Act (NDAA) for Fiscal Year 2020, 172 additional per- and polyfluoroalkyl substances (PFAS) were added to the </w:t>
      </w:r>
      <w:r w:rsidR="00E86159">
        <w:t>TRI</w:t>
      </w:r>
      <w:r>
        <w:t xml:space="preserve"> Chemical List, under Section 313 of the Emergency Planning and Community Right-to-Know Act (EPCRA), also known as Title III of the Superfund Amendments and Reauthorization Act (SARA).</w:t>
      </w:r>
      <w:r w:rsidR="008735E6">
        <w:t xml:space="preserve"> </w:t>
      </w:r>
      <w:r w:rsidR="009619C1">
        <w:t>Effective January 1, 2020, s</w:t>
      </w:r>
      <w:r w:rsidR="00644AFF" w:rsidRPr="00644AFF">
        <w:t>upplier</w:t>
      </w:r>
      <w:r w:rsidR="00644AFF">
        <w:t>s</w:t>
      </w:r>
      <w:r w:rsidR="00644AFF" w:rsidRPr="00644AFF">
        <w:t xml:space="preserve"> must notify customer</w:t>
      </w:r>
      <w:r w:rsidR="00644AFF">
        <w:t xml:space="preserve">s </w:t>
      </w:r>
      <w:r w:rsidR="00644AFF" w:rsidRPr="00644AFF">
        <w:t xml:space="preserve">of any </w:t>
      </w:r>
      <w:r w:rsidR="00644AFF">
        <w:t xml:space="preserve">TRI-listed </w:t>
      </w:r>
      <w:r w:rsidR="00644AFF" w:rsidRPr="00644AFF">
        <w:t xml:space="preserve">chemical present </w:t>
      </w:r>
      <w:r w:rsidR="00644AFF">
        <w:t xml:space="preserve">above the </w:t>
      </w:r>
      <w:r w:rsidR="00644AFF" w:rsidRPr="00644AFF">
        <w:rPr>
          <w:i/>
          <w:iCs/>
        </w:rPr>
        <w:t>de minimis</w:t>
      </w:r>
      <w:r w:rsidR="00644AFF">
        <w:t xml:space="preserve"> level </w:t>
      </w:r>
      <w:r w:rsidR="00644AFF" w:rsidRPr="00644AFF">
        <w:t>in a mixture or trade name product</w:t>
      </w:r>
      <w:r w:rsidR="00644AFF">
        <w:t>. T</w:t>
      </w:r>
      <w:r w:rsidR="00644AFF" w:rsidRPr="00644AFF">
        <w:t xml:space="preserve">he </w:t>
      </w:r>
      <w:r w:rsidR="00644AFF" w:rsidRPr="00644AFF">
        <w:rPr>
          <w:i/>
          <w:iCs/>
        </w:rPr>
        <w:t>de minimis</w:t>
      </w:r>
      <w:r w:rsidR="00644AFF" w:rsidRPr="00644AFF">
        <w:t xml:space="preserve"> </w:t>
      </w:r>
      <w:r w:rsidR="00644AFF">
        <w:t xml:space="preserve">reporting </w:t>
      </w:r>
      <w:r w:rsidR="00644AFF" w:rsidRPr="00644AFF">
        <w:t xml:space="preserve">level for </w:t>
      </w:r>
      <w:r w:rsidR="00644AFF">
        <w:t>p</w:t>
      </w:r>
      <w:r w:rsidR="00644AFF" w:rsidRPr="00644AFF">
        <w:t xml:space="preserve">erfluorooctanoic acid (PFOA) (CASRN: 335-67-1) is 0.1%. All other PFAS additions </w:t>
      </w:r>
      <w:r w:rsidR="00644AFF">
        <w:t xml:space="preserve">for FY2020 </w:t>
      </w:r>
      <w:r w:rsidR="00644AFF" w:rsidRPr="00644AFF">
        <w:t xml:space="preserve">have a </w:t>
      </w:r>
      <w:r w:rsidR="00644AFF" w:rsidRPr="00644AFF">
        <w:rPr>
          <w:i/>
          <w:iCs/>
        </w:rPr>
        <w:t>de minimis</w:t>
      </w:r>
      <w:r w:rsidR="00644AFF" w:rsidRPr="00644AFF">
        <w:t xml:space="preserve"> level of 1%.</w:t>
      </w:r>
    </w:p>
    <w:p w14:paraId="38C16132" w14:textId="68063CE1" w:rsidR="00644AFF" w:rsidRDefault="008735E6" w:rsidP="00644AFF">
      <w:r>
        <w:t>In light of</w:t>
      </w:r>
      <w:r w:rsidR="00644AFF">
        <w:t xml:space="preserve"> this revision to the list of chemicals covered by TRI, we request </w:t>
      </w:r>
      <w:r>
        <w:t xml:space="preserve">notification of the presence </w:t>
      </w:r>
      <w:r w:rsidR="00E86159">
        <w:t xml:space="preserve">and quantity </w:t>
      </w:r>
      <w:r>
        <w:t xml:space="preserve">of any of the 172 newly-listed chemicals in any mixtures or products </w:t>
      </w:r>
      <w:r w:rsidR="009619C1">
        <w:t>furnished</w:t>
      </w:r>
      <w:r>
        <w:t xml:space="preserve"> to </w:t>
      </w:r>
      <w:r w:rsidRPr="009619C1">
        <w:rPr>
          <w:highlight w:val="yellow"/>
        </w:rPr>
        <w:t>Company Name</w:t>
      </w:r>
      <w:r w:rsidR="009619C1">
        <w:t xml:space="preserve"> from January 1, 2020 to present</w:t>
      </w:r>
      <w:r w:rsidR="00E86159">
        <w:t xml:space="preserve">, as described in </w:t>
      </w:r>
      <w:r w:rsidR="00E86159" w:rsidRPr="00644AFF">
        <w:t xml:space="preserve">40 CFR </w:t>
      </w:r>
      <w:r w:rsidR="00E86159">
        <w:rPr>
          <w:rFonts w:cstheme="minorHAnsi"/>
        </w:rPr>
        <w:t>§</w:t>
      </w:r>
      <w:r w:rsidR="00E86159" w:rsidRPr="00644AFF">
        <w:t>372.45</w:t>
      </w:r>
      <w:r w:rsidR="00E86159">
        <w:t>(b)–(</w:t>
      </w:r>
      <w:r w:rsidR="00E86159" w:rsidRPr="00644AFF">
        <w:t>c)</w:t>
      </w:r>
      <w:r w:rsidR="00E86159">
        <w:t>.</w:t>
      </w:r>
    </w:p>
    <w:p w14:paraId="6DBA7FB9" w14:textId="40BDFE22" w:rsidR="00E86159" w:rsidRDefault="00E86159" w:rsidP="00644AFF">
      <w:r>
        <w:t>We greatly appreciate your time and assistance.</w:t>
      </w:r>
      <w:r w:rsidR="00BF5A59">
        <w:t xml:space="preserve"> Please get back to us with this information by </w:t>
      </w:r>
      <w:r w:rsidR="00440754">
        <w:rPr>
          <w:highlight w:val="yellow"/>
        </w:rPr>
        <w:t>Date</w:t>
      </w:r>
      <w:bookmarkStart w:id="0" w:name="_GoBack"/>
      <w:bookmarkEnd w:id="0"/>
      <w:r w:rsidR="00BF5A59" w:rsidRPr="00440754">
        <w:rPr>
          <w:highlight w:val="yellow"/>
        </w:rPr>
        <w:t>.</w:t>
      </w:r>
    </w:p>
    <w:p w14:paraId="26C2BDC4" w14:textId="77777777" w:rsidR="00E86159" w:rsidRDefault="00E86159" w:rsidP="00644AFF"/>
    <w:p w14:paraId="17F6CEDD" w14:textId="77777777" w:rsidR="00E86159" w:rsidRDefault="00E86159" w:rsidP="00644AFF">
      <w:r>
        <w:t>Best regards,</w:t>
      </w:r>
    </w:p>
    <w:p w14:paraId="7B9B15C5" w14:textId="77777777" w:rsidR="00BF5A59" w:rsidRDefault="00BF5A59" w:rsidP="00644AFF"/>
    <w:p w14:paraId="079F3024" w14:textId="49B45D0A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Name</w:t>
      </w:r>
    </w:p>
    <w:p w14:paraId="71EE0A0D" w14:textId="09D8D5BE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Title</w:t>
      </w:r>
    </w:p>
    <w:p w14:paraId="4AC19433" w14:textId="4EC79966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Company</w:t>
      </w:r>
    </w:p>
    <w:p w14:paraId="65B168D2" w14:textId="77777777" w:rsid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Phone</w:t>
      </w:r>
    </w:p>
    <w:p w14:paraId="04ACFFE2" w14:textId="116DE2B3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Email</w:t>
      </w:r>
    </w:p>
    <w:p w14:paraId="0BD88A5A" w14:textId="3F9EB6E8" w:rsidR="00BF5A59" w:rsidRDefault="00BF5A59" w:rsidP="00440754">
      <w:pPr>
        <w:spacing w:after="0" w:line="240" w:lineRule="auto"/>
      </w:pPr>
    </w:p>
    <w:sectPr w:rsidR="00BF5A5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209E8" w14:textId="77777777" w:rsidR="00BF5A59" w:rsidRDefault="00BF5A59" w:rsidP="00422FB1">
      <w:pPr>
        <w:spacing w:after="0" w:line="240" w:lineRule="auto"/>
      </w:pPr>
      <w:r>
        <w:separator/>
      </w:r>
    </w:p>
  </w:endnote>
  <w:endnote w:type="continuationSeparator" w:id="0">
    <w:p w14:paraId="73DAF902" w14:textId="77777777" w:rsidR="00BF5A59" w:rsidRDefault="00BF5A59" w:rsidP="0042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13E05" w14:textId="77777777" w:rsidR="00BF5A59" w:rsidRDefault="00BF5A59" w:rsidP="00422FB1">
      <w:pPr>
        <w:spacing w:after="0" w:line="240" w:lineRule="auto"/>
      </w:pPr>
      <w:r>
        <w:separator/>
      </w:r>
    </w:p>
  </w:footnote>
  <w:footnote w:type="continuationSeparator" w:id="0">
    <w:p w14:paraId="57D7F0F8" w14:textId="77777777" w:rsidR="00BF5A59" w:rsidRDefault="00BF5A59" w:rsidP="0042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08304" w14:textId="1F5BC2AC" w:rsidR="00BF5A59" w:rsidRDefault="00BF5A59" w:rsidP="00440754">
    <w:pPr>
      <w:pStyle w:val="Header"/>
      <w:jc w:val="center"/>
    </w:pPr>
    <w:r>
      <w:t>TEMPLATE FOR CONTACTING SUPPLIERS REGARDING PFAS REGULATIONS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0F"/>
    <w:rsid w:val="000A2A0F"/>
    <w:rsid w:val="00237693"/>
    <w:rsid w:val="004175E2"/>
    <w:rsid w:val="00422FB1"/>
    <w:rsid w:val="00440754"/>
    <w:rsid w:val="00490F98"/>
    <w:rsid w:val="00644AFF"/>
    <w:rsid w:val="0078512E"/>
    <w:rsid w:val="008735E6"/>
    <w:rsid w:val="009619C1"/>
    <w:rsid w:val="00BF5A59"/>
    <w:rsid w:val="00E8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427FE"/>
  <w15:docId w15:val="{EED4253F-7236-4866-8EEB-8416B85F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F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FB1"/>
  </w:style>
  <w:style w:type="paragraph" w:styleId="Footer">
    <w:name w:val="footer"/>
    <w:basedOn w:val="Normal"/>
    <w:link w:val="FooterChar"/>
    <w:uiPriority w:val="99"/>
    <w:unhideWhenUsed/>
    <w:rsid w:val="00422F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FB1"/>
  </w:style>
  <w:style w:type="paragraph" w:styleId="BalloonText">
    <w:name w:val="Balloon Text"/>
    <w:basedOn w:val="Normal"/>
    <w:link w:val="BalloonTextChar"/>
    <w:uiPriority w:val="99"/>
    <w:semiHidden/>
    <w:unhideWhenUsed/>
    <w:rsid w:val="00422FB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B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5678A96648640A710007BD7FEF497" ma:contentTypeVersion="10" ma:contentTypeDescription="Create a new document." ma:contentTypeScope="" ma:versionID="59c53fd8a88b0e2cfdfc960a2c4ccd3d">
  <xsd:schema xmlns:xsd="http://www.w3.org/2001/XMLSchema" xmlns:xs="http://www.w3.org/2001/XMLSchema" xmlns:p="http://schemas.microsoft.com/office/2006/metadata/properties" xmlns:ns3="4cb684c7-08d9-49e5-b33a-d034dc49ae8a" xmlns:ns4="991cf22e-9136-4cc7-a6e1-785f5e071e6d" targetNamespace="http://schemas.microsoft.com/office/2006/metadata/properties" ma:root="true" ma:fieldsID="d3ae1174e1f162d39611b640124eec0f" ns3:_="" ns4:_="">
    <xsd:import namespace="4cb684c7-08d9-49e5-b33a-d034dc49ae8a"/>
    <xsd:import namespace="991cf22e-9136-4cc7-a6e1-785f5e071e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684c7-08d9-49e5-b33a-d034dc49a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cf22e-9136-4cc7-a6e1-785f5e071e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675169-886A-4BC5-985C-3D4268A14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1FE51-AEF6-455A-BF12-8A35D436A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684c7-08d9-49e5-b33a-d034dc49ae8a"/>
    <ds:schemaRef ds:uri="991cf22e-9136-4cc7-a6e1-785f5e071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3A147-E708-4856-9854-5272A097042A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91cf22e-9136-4cc7-a6e1-785f5e071e6d"/>
    <ds:schemaRef ds:uri="4cb684c7-08d9-49e5-b33a-d034dc49ae8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Caredwen (EEA)</dc:creator>
  <cp:keywords/>
  <dc:description/>
  <cp:lastModifiedBy>Foley, Caredwen (EEA)</cp:lastModifiedBy>
  <cp:revision>2</cp:revision>
  <dcterms:created xsi:type="dcterms:W3CDTF">2020-07-28T14:37:00Z</dcterms:created>
  <dcterms:modified xsi:type="dcterms:W3CDTF">2020-07-28T14:37:00Z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0x010100CC95678A96648640A710007BD7FEF497</vt:lpwstr>
  </property>
</Properties>
</file>